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40934" w:rsidRDefault="00540934" w:rsidP="00540934">
      <w:pPr>
        <w:spacing w:line="276" w:lineRule="auto"/>
      </w:pPr>
      <w:r w:rsidRPr="003B7F68">
        <w:rPr>
          <w:b/>
        </w:rPr>
        <w:t xml:space="preserve">ЛОТ </w:t>
      </w:r>
      <w:r>
        <w:rPr>
          <w:b/>
        </w:rPr>
        <w:t>6</w:t>
      </w:r>
      <w:r w:rsidRPr="003B7F68">
        <w:rPr>
          <w:b/>
        </w:rPr>
        <w:t>.</w:t>
      </w:r>
      <w:r w:rsidRPr="003B7F68">
        <w:tab/>
        <w:t xml:space="preserve">Транспортное средство </w:t>
      </w:r>
      <w:r w:rsidRPr="000E70BC">
        <w:t>(полуприцеп)</w:t>
      </w:r>
      <w:r w:rsidRPr="003B7F68">
        <w:t xml:space="preserve"> </w:t>
      </w:r>
      <w:r w:rsidRPr="002F3F09">
        <w:t>ЧМЗАП 93853</w:t>
      </w:r>
      <w:r w:rsidRPr="003B7F68">
        <w:t xml:space="preserve">, </w:t>
      </w:r>
      <w:r>
        <w:t>VIN</w:t>
      </w:r>
      <w:r w:rsidRPr="002F3F09">
        <w:t xml:space="preserve"> XTS 93853010004249</w:t>
      </w:r>
      <w:r>
        <w:t>, год изготовления 2001</w:t>
      </w:r>
      <w:r w:rsidRPr="003B7F68">
        <w:t xml:space="preserve">, государственный номер </w:t>
      </w:r>
      <w:r w:rsidRPr="002F3F09">
        <w:t>АР1369 28</w:t>
      </w:r>
    </w:p>
    <w:p w:rsidR="00292ECE" w:rsidRDefault="00540934" w:rsidP="00E23828">
      <w:pPr>
        <w:rPr>
          <w:sz w:val="24"/>
          <w:szCs w:val="24"/>
        </w:rPr>
      </w:pPr>
      <w:r w:rsidRPr="00540934">
        <w:rPr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432435</wp:posOffset>
            </wp:positionH>
            <wp:positionV relativeFrom="paragraph">
              <wp:posOffset>170815</wp:posOffset>
            </wp:positionV>
            <wp:extent cx="8450609" cy="5887720"/>
            <wp:effectExtent l="0" t="0" r="7620" b="0"/>
            <wp:wrapNone/>
            <wp:docPr id="13" name="Рисунок 13" descr="C:\Users\TaranenkoGI\Desktop\ОЦЕНКА ТС АБН_Консалт\Материалы по оценке ТС\ПТС, СоР\5 ПТС Полуприцеп ЧМЗАП 93853_ц0000019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aranenkoGI\Desktop\ОЦЕНКА ТС АБН_Консалт\Материалы по оценке ТС\ПТС, СоР\5 ПТС Полуприцеп ЧМЗАП 93853_ц00000190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0609" cy="588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Default="00E23828" w:rsidP="00E23828">
      <w:pPr>
        <w:rPr>
          <w:sz w:val="24"/>
          <w:szCs w:val="24"/>
        </w:rPr>
      </w:pPr>
    </w:p>
    <w:p w:rsidR="00205ADC" w:rsidRDefault="00205ADC" w:rsidP="00E23828">
      <w:pPr>
        <w:rPr>
          <w:sz w:val="24"/>
          <w:szCs w:val="24"/>
        </w:rPr>
      </w:pPr>
    </w:p>
    <w:p w:rsidR="00205ADC" w:rsidRDefault="00205ADC" w:rsidP="00E23828">
      <w:pPr>
        <w:rPr>
          <w:sz w:val="24"/>
          <w:szCs w:val="24"/>
        </w:rPr>
      </w:pPr>
    </w:p>
    <w:p w:rsidR="00205ADC" w:rsidRDefault="00205ADC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  <w:r w:rsidRPr="00540934">
        <w:rPr>
          <w:noProof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 wp14:anchorId="0F26CB7A" wp14:editId="5E58B58D">
            <wp:simplePos x="0" y="0"/>
            <wp:positionH relativeFrom="column">
              <wp:posOffset>546735</wp:posOffset>
            </wp:positionH>
            <wp:positionV relativeFrom="paragraph">
              <wp:posOffset>-201931</wp:posOffset>
            </wp:positionV>
            <wp:extent cx="8374978" cy="5829251"/>
            <wp:effectExtent l="0" t="0" r="7620" b="635"/>
            <wp:wrapNone/>
            <wp:docPr id="12" name="Рисунок 12" descr="C:\Users\TaranenkoGI\Desktop\ОЦЕНКА ТС АБН_Консалт\Материалы по оценке ТС\ПТС, СоР\5 Полуприцеп ЧМЗАП 93853_ц00000190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aranenkoGI\Desktop\ОЦЕНКА ТС АБН_Консалт\Материалы по оценке ТС\ПТС, СоР\5 Полуприцеп ЧМЗАП 93853_ц00000190 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0484" cy="5833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5ADC" w:rsidRDefault="00205ADC" w:rsidP="00E23828">
      <w:pPr>
        <w:rPr>
          <w:sz w:val="24"/>
          <w:szCs w:val="24"/>
        </w:rPr>
      </w:pPr>
    </w:p>
    <w:p w:rsidR="00E23828" w:rsidRDefault="00E23828" w:rsidP="00E23828">
      <w:pPr>
        <w:jc w:val="right"/>
        <w:rPr>
          <w:sz w:val="24"/>
          <w:szCs w:val="24"/>
        </w:rPr>
      </w:pPr>
    </w:p>
    <w:p w:rsidR="00540934" w:rsidRDefault="00E23828" w:rsidP="00E23828">
      <w:pPr>
        <w:rPr>
          <w:sz w:val="24"/>
          <w:szCs w:val="24"/>
        </w:rPr>
      </w:pPr>
      <w:r w:rsidRPr="00E23828">
        <w:rPr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05ADC" w:rsidRPr="00205ADC">
        <w:rPr>
          <w:rStyle w:val="a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Default="00540934" w:rsidP="00540934">
      <w:pPr>
        <w:rPr>
          <w:sz w:val="24"/>
          <w:szCs w:val="24"/>
        </w:rPr>
      </w:pPr>
    </w:p>
    <w:p w:rsidR="00540934" w:rsidRDefault="00540934" w:rsidP="00540934">
      <w:pPr>
        <w:rPr>
          <w:sz w:val="24"/>
          <w:szCs w:val="24"/>
        </w:rPr>
      </w:pPr>
    </w:p>
    <w:p w:rsidR="00E23828" w:rsidRDefault="00E23828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7859C0" w:rsidRDefault="00540934" w:rsidP="00540934">
      <w:pPr>
        <w:tabs>
          <w:tab w:val="left" w:pos="915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7859C0" w:rsidRPr="007859C0" w:rsidRDefault="007859C0" w:rsidP="007859C0">
      <w:pPr>
        <w:rPr>
          <w:sz w:val="24"/>
          <w:szCs w:val="24"/>
        </w:rPr>
      </w:pPr>
    </w:p>
    <w:p w:rsidR="007859C0" w:rsidRPr="007859C0" w:rsidRDefault="007859C0" w:rsidP="007859C0">
      <w:pPr>
        <w:rPr>
          <w:sz w:val="24"/>
          <w:szCs w:val="24"/>
        </w:rPr>
      </w:pPr>
      <w:r w:rsidRPr="00540934">
        <w:rPr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445C6FFA" wp14:editId="29409F9D">
            <wp:simplePos x="0" y="0"/>
            <wp:positionH relativeFrom="column">
              <wp:posOffset>-318731</wp:posOffset>
            </wp:positionH>
            <wp:positionV relativeFrom="paragraph">
              <wp:posOffset>99655</wp:posOffset>
            </wp:positionV>
            <wp:extent cx="6108385" cy="4581289"/>
            <wp:effectExtent l="1588" t="0" r="8572" b="8573"/>
            <wp:wrapNone/>
            <wp:docPr id="15" name="Рисунок 15" descr="C:\Users\TaranenkoGI\Desktop\ОЦЕНКА ТС АБН_Консалт\Материалы по оценке ТС\ФОТО\5 Полуприцеп ЧМЗАП АР1369 28 - 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TaranenkoGI\Desktop\ОЦЕНКА ТС АБН_Консалт\Материалы по оценке ТС\ФОТО\5 Полуприцеп ЧМЗАП АР1369 28 - 1 (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09561" cy="4582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859C0" w:rsidRPr="007859C0" w:rsidRDefault="007859C0" w:rsidP="007859C0">
      <w:pPr>
        <w:rPr>
          <w:sz w:val="24"/>
          <w:szCs w:val="24"/>
        </w:rPr>
      </w:pPr>
    </w:p>
    <w:p w:rsidR="007859C0" w:rsidRPr="007859C0" w:rsidRDefault="007859C0" w:rsidP="007859C0">
      <w:pPr>
        <w:rPr>
          <w:sz w:val="24"/>
          <w:szCs w:val="24"/>
        </w:rPr>
      </w:pPr>
    </w:p>
    <w:p w:rsidR="007859C0" w:rsidRPr="007859C0" w:rsidRDefault="007859C0" w:rsidP="007859C0">
      <w:pPr>
        <w:rPr>
          <w:sz w:val="24"/>
          <w:szCs w:val="24"/>
        </w:rPr>
      </w:pPr>
    </w:p>
    <w:p w:rsidR="007859C0" w:rsidRPr="007859C0" w:rsidRDefault="007859C0" w:rsidP="007859C0">
      <w:pPr>
        <w:rPr>
          <w:sz w:val="24"/>
          <w:szCs w:val="24"/>
        </w:rPr>
      </w:pPr>
    </w:p>
    <w:p w:rsidR="007859C0" w:rsidRPr="007859C0" w:rsidRDefault="007859C0" w:rsidP="007859C0">
      <w:pPr>
        <w:rPr>
          <w:sz w:val="24"/>
          <w:szCs w:val="24"/>
        </w:rPr>
      </w:pPr>
    </w:p>
    <w:p w:rsidR="007859C0" w:rsidRPr="007859C0" w:rsidRDefault="007859C0" w:rsidP="007859C0">
      <w:pPr>
        <w:rPr>
          <w:sz w:val="24"/>
          <w:szCs w:val="24"/>
        </w:rPr>
      </w:pPr>
    </w:p>
    <w:p w:rsidR="007859C0" w:rsidRPr="007859C0" w:rsidRDefault="007859C0" w:rsidP="007859C0">
      <w:pPr>
        <w:rPr>
          <w:sz w:val="24"/>
          <w:szCs w:val="24"/>
        </w:rPr>
      </w:pPr>
    </w:p>
    <w:p w:rsidR="007859C0" w:rsidRPr="007859C0" w:rsidRDefault="007859C0" w:rsidP="007859C0">
      <w:pPr>
        <w:rPr>
          <w:sz w:val="24"/>
          <w:szCs w:val="24"/>
        </w:rPr>
      </w:pPr>
    </w:p>
    <w:p w:rsidR="007859C0" w:rsidRPr="007859C0" w:rsidRDefault="007859C0" w:rsidP="007859C0">
      <w:pPr>
        <w:rPr>
          <w:sz w:val="24"/>
          <w:szCs w:val="24"/>
        </w:rPr>
      </w:pPr>
    </w:p>
    <w:p w:rsidR="007859C0" w:rsidRPr="007859C0" w:rsidRDefault="007859C0" w:rsidP="007859C0">
      <w:pPr>
        <w:rPr>
          <w:sz w:val="24"/>
          <w:szCs w:val="24"/>
        </w:rPr>
      </w:pPr>
    </w:p>
    <w:p w:rsidR="007859C0" w:rsidRPr="007859C0" w:rsidRDefault="007859C0" w:rsidP="007859C0">
      <w:pPr>
        <w:rPr>
          <w:sz w:val="24"/>
          <w:szCs w:val="24"/>
        </w:rPr>
      </w:pPr>
    </w:p>
    <w:p w:rsidR="007859C0" w:rsidRPr="007859C0" w:rsidRDefault="007859C0" w:rsidP="007859C0">
      <w:pPr>
        <w:rPr>
          <w:sz w:val="24"/>
          <w:szCs w:val="24"/>
        </w:rPr>
      </w:pPr>
    </w:p>
    <w:p w:rsidR="007859C0" w:rsidRPr="007859C0" w:rsidRDefault="007859C0" w:rsidP="007859C0">
      <w:pPr>
        <w:rPr>
          <w:sz w:val="24"/>
          <w:szCs w:val="24"/>
        </w:rPr>
      </w:pPr>
    </w:p>
    <w:p w:rsidR="007859C0" w:rsidRPr="007859C0" w:rsidRDefault="007859C0" w:rsidP="007859C0">
      <w:pPr>
        <w:rPr>
          <w:sz w:val="24"/>
          <w:szCs w:val="24"/>
        </w:rPr>
      </w:pPr>
    </w:p>
    <w:p w:rsidR="007859C0" w:rsidRPr="007859C0" w:rsidRDefault="007859C0" w:rsidP="007859C0">
      <w:pPr>
        <w:rPr>
          <w:sz w:val="24"/>
          <w:szCs w:val="24"/>
        </w:rPr>
      </w:pPr>
    </w:p>
    <w:p w:rsidR="007859C0" w:rsidRPr="007859C0" w:rsidRDefault="007859C0" w:rsidP="007859C0">
      <w:pPr>
        <w:rPr>
          <w:sz w:val="24"/>
          <w:szCs w:val="24"/>
        </w:rPr>
      </w:pPr>
    </w:p>
    <w:p w:rsidR="007859C0" w:rsidRDefault="007859C0" w:rsidP="007859C0">
      <w:pPr>
        <w:rPr>
          <w:sz w:val="24"/>
          <w:szCs w:val="24"/>
        </w:rPr>
      </w:pPr>
    </w:p>
    <w:p w:rsidR="007859C0" w:rsidRDefault="007859C0" w:rsidP="007859C0">
      <w:pPr>
        <w:rPr>
          <w:sz w:val="24"/>
          <w:szCs w:val="24"/>
        </w:rPr>
      </w:pPr>
      <w:bookmarkStart w:id="0" w:name="_GoBack"/>
      <w:bookmarkEnd w:id="0"/>
    </w:p>
    <w:p w:rsidR="00540934" w:rsidRDefault="007859C0" w:rsidP="007859C0">
      <w:pPr>
        <w:tabs>
          <w:tab w:val="left" w:pos="11085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7859C0" w:rsidRDefault="007859C0" w:rsidP="007859C0">
      <w:pPr>
        <w:tabs>
          <w:tab w:val="left" w:pos="11085"/>
        </w:tabs>
        <w:rPr>
          <w:sz w:val="24"/>
          <w:szCs w:val="24"/>
        </w:rPr>
      </w:pPr>
    </w:p>
    <w:p w:rsidR="007859C0" w:rsidRDefault="007859C0" w:rsidP="007859C0">
      <w:pPr>
        <w:tabs>
          <w:tab w:val="left" w:pos="11085"/>
        </w:tabs>
        <w:rPr>
          <w:sz w:val="24"/>
          <w:szCs w:val="24"/>
        </w:rPr>
      </w:pPr>
    </w:p>
    <w:p w:rsidR="007859C0" w:rsidRPr="007859C0" w:rsidRDefault="007859C0" w:rsidP="007859C0">
      <w:pPr>
        <w:tabs>
          <w:tab w:val="left" w:pos="11085"/>
        </w:tabs>
        <w:rPr>
          <w:sz w:val="24"/>
          <w:szCs w:val="24"/>
        </w:rPr>
      </w:pPr>
      <w:r w:rsidRPr="00540934">
        <w:rPr>
          <w:noProof/>
          <w:sz w:val="24"/>
          <w:szCs w:val="24"/>
        </w:rPr>
        <w:lastRenderedPageBreak/>
        <w:drawing>
          <wp:anchor distT="0" distB="0" distL="114300" distR="114300" simplePos="0" relativeHeight="251662336" behindDoc="0" locked="0" layoutInCell="1" allowOverlap="1" wp14:anchorId="5C38CD99" wp14:editId="0A345DCC">
            <wp:simplePos x="0" y="0"/>
            <wp:positionH relativeFrom="column">
              <wp:posOffset>584834</wp:posOffset>
            </wp:positionH>
            <wp:positionV relativeFrom="paragraph">
              <wp:posOffset>102869</wp:posOffset>
            </wp:positionV>
            <wp:extent cx="7515225" cy="5636087"/>
            <wp:effectExtent l="0" t="0" r="0" b="3175"/>
            <wp:wrapNone/>
            <wp:docPr id="14" name="Рисунок 14" descr="C:\Users\TaranenkoGI\Desktop\ОЦЕНКА ТС АБН_Консалт\Материалы по оценке ТС\ФОТО\5 Полуприцеп ЧМЗАП АР1369 28 - 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TaranenkoGI\Desktop\ОЦЕНКА ТС АБН_Консалт\Материалы по оценке ТС\ФОТО\5 Полуприцеп ЧМЗАП АР1369 28 - 1 (3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7517353" cy="5637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7859C0" w:rsidRPr="007859C0" w:rsidSect="00EC12DB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E0BA5" w:rsidRDefault="007E0BA5" w:rsidP="00E23828">
      <w:r>
        <w:separator/>
      </w:r>
    </w:p>
  </w:endnote>
  <w:endnote w:type="continuationSeparator" w:id="0">
    <w:p w:rsidR="007E0BA5" w:rsidRDefault="007E0BA5" w:rsidP="00E238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E0BA5" w:rsidRDefault="007E0BA5" w:rsidP="00E23828">
      <w:r>
        <w:separator/>
      </w:r>
    </w:p>
  </w:footnote>
  <w:footnote w:type="continuationSeparator" w:id="0">
    <w:p w:rsidR="007E0BA5" w:rsidRDefault="007E0BA5" w:rsidP="00E2382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14D"/>
    <w:rsid w:val="0000014D"/>
    <w:rsid w:val="001E2565"/>
    <w:rsid w:val="002026E0"/>
    <w:rsid w:val="00205ADC"/>
    <w:rsid w:val="00292ECE"/>
    <w:rsid w:val="004F44EF"/>
    <w:rsid w:val="00540934"/>
    <w:rsid w:val="00636512"/>
    <w:rsid w:val="007859C0"/>
    <w:rsid w:val="007E0BA5"/>
    <w:rsid w:val="00862932"/>
    <w:rsid w:val="00870EC2"/>
    <w:rsid w:val="00D33051"/>
    <w:rsid w:val="00E23828"/>
    <w:rsid w:val="00EC1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01C968"/>
  <w15:chartTrackingRefBased/>
  <w15:docId w15:val="{6206C420-ABC9-4FA4-8F13-A419973164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0934"/>
    <w:pPr>
      <w:spacing w:before="120" w:after="0" w:line="240" w:lineRule="auto"/>
      <w:jc w:val="both"/>
    </w:pPr>
    <w:rPr>
      <w:rFonts w:ascii="Times New Roman" w:eastAsia="Times New Roman" w:hAnsi="Times New Roman" w:cs="Times New Roman"/>
      <w:snapToGrid w:val="0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23828"/>
    <w:pPr>
      <w:tabs>
        <w:tab w:val="center" w:pos="4677"/>
        <w:tab w:val="right" w:pos="9355"/>
      </w:tabs>
      <w:spacing w:before="0"/>
      <w:jc w:val="left"/>
    </w:pPr>
    <w:rPr>
      <w:rFonts w:asciiTheme="minorHAnsi" w:eastAsiaTheme="minorHAnsi" w:hAnsiTheme="minorHAnsi" w:cstheme="minorBidi"/>
      <w:snapToGrid/>
      <w:sz w:val="22"/>
      <w:szCs w:val="22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E23828"/>
  </w:style>
  <w:style w:type="paragraph" w:styleId="a5">
    <w:name w:val="footer"/>
    <w:basedOn w:val="a"/>
    <w:link w:val="a6"/>
    <w:uiPriority w:val="99"/>
    <w:unhideWhenUsed/>
    <w:rsid w:val="00E23828"/>
    <w:pPr>
      <w:tabs>
        <w:tab w:val="center" w:pos="4677"/>
        <w:tab w:val="right" w:pos="9355"/>
      </w:tabs>
      <w:spacing w:before="0"/>
      <w:jc w:val="left"/>
    </w:pPr>
    <w:rPr>
      <w:rFonts w:asciiTheme="minorHAnsi" w:eastAsiaTheme="minorHAnsi" w:hAnsiTheme="minorHAnsi" w:cstheme="minorBidi"/>
      <w:snapToGrid/>
      <w:sz w:val="22"/>
      <w:szCs w:val="22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E238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03B85A-2418-456D-8AAF-0FDB09BAC2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32</Words>
  <Characters>184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Тараненко Галина Ибрагимовна</dc:creator>
  <cp:keywords/>
  <dc:description/>
  <cp:lastModifiedBy>Тараненко Галина Ибрагимовна</cp:lastModifiedBy>
  <cp:revision>2</cp:revision>
  <dcterms:created xsi:type="dcterms:W3CDTF">2022-03-25T01:59:00Z</dcterms:created>
  <dcterms:modified xsi:type="dcterms:W3CDTF">2022-03-25T01:59:00Z</dcterms:modified>
</cp:coreProperties>
</file>